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B6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88888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8EA673A" w14:textId="28A78FFF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C7096A">
        <w:rPr>
          <w:rFonts w:cs="Arial"/>
          <w:sz w:val="20"/>
        </w:rPr>
        <w:t>A*33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(101.432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76D39">
        <w:rPr>
          <w:rFonts w:cs="Arial"/>
          <w:sz w:val="20"/>
        </w:rPr>
        <w:t>7L9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21EF1">
        <w:rPr>
          <w:rFonts w:cs="Arial"/>
          <w:sz w:val="20"/>
        </w:rPr>
        <w:t>2</w:t>
      </w:r>
      <w:r w:rsidR="00876D39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876D39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138701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E9E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171B16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1B00F91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A5202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733AD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90C6F4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D336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1958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D60149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01F9A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8D2987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22FD431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FEC0FC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27079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6A9B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59F2D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6938A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EB04053" w14:textId="701AE37C" w:rsidR="00BD04A7" w:rsidRDefault="00876D3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76D39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2C0BFD0D" wp14:editId="5295F1B9">
            <wp:simplePos x="0" y="0"/>
            <wp:positionH relativeFrom="margin">
              <wp:align>right</wp:align>
            </wp:positionH>
            <wp:positionV relativeFrom="paragraph">
              <wp:posOffset>20127</wp:posOffset>
            </wp:positionV>
            <wp:extent cx="6480810" cy="12407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0BD8B" w14:textId="3CD26AAE" w:rsidR="00A46E28" w:rsidRDefault="00876D3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76D39">
        <w:rPr>
          <w:noProof/>
        </w:rPr>
        <w:drawing>
          <wp:anchor distT="0" distB="0" distL="114300" distR="114300" simplePos="0" relativeHeight="251681280" behindDoc="0" locked="0" layoutInCell="1" allowOverlap="1" wp14:anchorId="03672F87" wp14:editId="6F537172">
            <wp:simplePos x="0" y="0"/>
            <wp:positionH relativeFrom="margin">
              <wp:align>left</wp:align>
            </wp:positionH>
            <wp:positionV relativeFrom="paragraph">
              <wp:posOffset>1261110</wp:posOffset>
            </wp:positionV>
            <wp:extent cx="2488565" cy="1098550"/>
            <wp:effectExtent l="0" t="0" r="6985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44E0C" w14:textId="402DEC63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82DFF3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D652F5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394724" w14:textId="77777777" w:rsidR="003E3289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6AE427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BF8F3A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E65C7D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771EFF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ECF294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22FEB7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92A25A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6799EE" w14:textId="3DEA22BC" w:rsidR="00A00BB6" w:rsidRPr="00A00BB6" w:rsidRDefault="00A00BB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0BB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36B1171" w14:textId="0048C02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76D3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D88DF1D" w14:textId="1398D443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76D3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6E424D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965322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40EB6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9409A9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5439587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CC1CB6" w14:textId="77777777" w:rsidR="007D4F04" w:rsidRDefault="007D4F0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E25B43" w14:textId="535D0050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</w:rPr>
      </w:pPr>
      <w:r w:rsidRPr="00876D39">
        <w:rPr>
          <w:rFonts w:cs="Arial"/>
          <w:iCs/>
          <w:sz w:val="18"/>
          <w:szCs w:val="18"/>
        </w:rPr>
        <w:t>HLA-specific PCR products shorter than 125 base pairs have a lower intensity and are less sharp than longer PCR products.</w:t>
      </w:r>
    </w:p>
    <w:p w14:paraId="14D3F967" w14:textId="4709ADCF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vertAlign w:val="superscript"/>
        </w:rPr>
      </w:pPr>
      <w:r w:rsidRPr="00876D39">
        <w:rPr>
          <w:rFonts w:cs="Arial"/>
          <w:iCs/>
          <w:sz w:val="18"/>
          <w:szCs w:val="18"/>
          <w:lang w:val="en-GB"/>
        </w:rPr>
        <w:t>Primer mixes 6, 11, 13, 25 and 27 may have tendencies of unspecific amplifications.</w:t>
      </w:r>
    </w:p>
    <w:p w14:paraId="231392A7" w14:textId="595DB8A3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mixes 10, 15 and 18 have a tendency to giving rise to primer oligomer formation.</w:t>
      </w:r>
    </w:p>
    <w:p w14:paraId="40EDC6EB" w14:textId="7B812844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mixes 9 and 10 may give rise to a long unspecific amplification product of approximately 640 bp. This should be disregarded when interpreting the HLA-A*33 typings.</w:t>
      </w:r>
    </w:p>
    <w:p w14:paraId="7CF4EC53" w14:textId="24F2BDDA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vertAlign w:val="superscript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 3 may give rise to a lower yield of HLA-specific PCR product than the other A*33 primer mixes.</w:t>
      </w:r>
    </w:p>
    <w:p w14:paraId="5B1B2CE1" w14:textId="0F6A257F" w:rsidR="00876D39" w:rsidRPr="00876D39" w:rsidRDefault="00876D39" w:rsidP="00876D39">
      <w:pPr>
        <w:pStyle w:val="BodyText2"/>
        <w:ind w:right="-1"/>
        <w:rPr>
          <w:rFonts w:cs="Arial"/>
          <w:iCs/>
          <w:sz w:val="18"/>
          <w:szCs w:val="18"/>
          <w:lang w:val="en-GB"/>
        </w:rPr>
      </w:pPr>
      <w:r w:rsidRPr="00876D39">
        <w:rPr>
          <w:rFonts w:cs="Arial"/>
          <w:iCs/>
          <w:sz w:val="18"/>
          <w:szCs w:val="18"/>
          <w:lang w:val="en-GB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9BE60C9" w14:textId="77777777" w:rsidR="008E095F" w:rsidRPr="00876D39" w:rsidRDefault="008E095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8E095F" w:rsidRPr="00876D39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793BB7C" w14:textId="0B2B32CF" w:rsidR="00833B6D" w:rsidRPr="00E135BD" w:rsidRDefault="00F168D2" w:rsidP="00C25282">
      <w:pPr>
        <w:tabs>
          <w:tab w:val="left" w:pos="3744"/>
        </w:tabs>
      </w:pPr>
      <w:r w:rsidRPr="00F168D2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0961F556" wp14:editId="1BC1F354">
            <wp:simplePos x="0" y="0"/>
            <wp:positionH relativeFrom="margin">
              <wp:align>right</wp:align>
            </wp:positionH>
            <wp:positionV relativeFrom="paragraph">
              <wp:posOffset>607</wp:posOffset>
            </wp:positionV>
            <wp:extent cx="6480000" cy="853200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C744B" w14:textId="1F2A2042" w:rsidR="00002BB6" w:rsidRDefault="00F168D2" w:rsidP="00C25282">
      <w:pPr>
        <w:tabs>
          <w:tab w:val="left" w:pos="3744"/>
        </w:tabs>
      </w:pPr>
      <w:r w:rsidRPr="00F168D2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54803833" wp14:editId="03808BEC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6478270" cy="853313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91AA8" w14:textId="65099943" w:rsidR="00A31E9F" w:rsidRDefault="009F005F" w:rsidP="009F005F">
      <w:pPr>
        <w:tabs>
          <w:tab w:val="left" w:pos="3744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9F005F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73DA2F3C" wp14:editId="0BBE7F56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485902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5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7F15AA" w14:textId="38E0E24D" w:rsidR="003012AC" w:rsidRPr="00E06969" w:rsidRDefault="003012AC" w:rsidP="00E06969">
      <w:pPr>
        <w:tabs>
          <w:tab w:val="left" w:pos="0"/>
          <w:tab w:val="left" w:pos="3581"/>
        </w:tabs>
        <w:suppressAutoHyphens/>
        <w:jc w:val="both"/>
      </w:pPr>
      <w:r w:rsidRPr="003012A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012AC">
        <w:rPr>
          <w:rFonts w:ascii="Arial" w:hAnsi="Arial" w:cs="Arial"/>
          <w:sz w:val="18"/>
          <w:szCs w:val="18"/>
        </w:rPr>
        <w:t xml:space="preserve">HLA-A*33 alleles in bold lettering are listed as confirmed alleles on the </w:t>
      </w:r>
      <w:r w:rsidRPr="003012A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3012A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567BA2">
        <w:rPr>
          <w:rFonts w:ascii="Arial" w:hAnsi="Arial" w:cs="Arial"/>
          <w:sz w:val="18"/>
          <w:szCs w:val="18"/>
        </w:rPr>
        <w:t>, release 3.29</w:t>
      </w:r>
      <w:r w:rsidRPr="003012AC">
        <w:rPr>
          <w:rFonts w:ascii="Arial" w:hAnsi="Arial" w:cs="Arial"/>
          <w:sz w:val="18"/>
          <w:szCs w:val="18"/>
        </w:rPr>
        <w:t xml:space="preserve">.0, </w:t>
      </w:r>
      <w:r w:rsidR="00567BA2">
        <w:rPr>
          <w:rFonts w:ascii="Arial" w:hAnsi="Arial" w:cs="Arial"/>
          <w:sz w:val="18"/>
          <w:szCs w:val="18"/>
        </w:rPr>
        <w:t>August 2017</w:t>
      </w:r>
      <w:r w:rsidRPr="003012AC">
        <w:rPr>
          <w:rFonts w:ascii="Arial" w:hAnsi="Arial" w:cs="Arial"/>
          <w:sz w:val="18"/>
          <w:szCs w:val="18"/>
        </w:rPr>
        <w:t>.</w:t>
      </w:r>
    </w:p>
    <w:p w14:paraId="396ED55A" w14:textId="77777777" w:rsidR="00DB4207" w:rsidRPr="00B24789" w:rsidRDefault="003012AC" w:rsidP="002A695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3012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012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012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3012A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012AC">
        <w:rPr>
          <w:rFonts w:cs="Arial"/>
          <w:spacing w:val="-3"/>
          <w:sz w:val="18"/>
          <w:szCs w:val="18"/>
        </w:rPr>
        <w:t>.</w:t>
      </w:r>
    </w:p>
    <w:p w14:paraId="6BFBB92E" w14:textId="77777777" w:rsidR="00567BA2" w:rsidRDefault="003012AC" w:rsidP="00567BA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331E1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67BA2">
        <w:rPr>
          <w:rFonts w:ascii="Arial" w:hAnsi="Arial"/>
          <w:sz w:val="18"/>
          <w:szCs w:val="18"/>
        </w:rPr>
        <w:t>The following HLA-A*33</w:t>
      </w:r>
      <w:r w:rsidR="00567BA2" w:rsidRPr="00BB1B3D">
        <w:rPr>
          <w:rFonts w:ascii="Arial" w:hAnsi="Arial"/>
          <w:sz w:val="18"/>
          <w:szCs w:val="18"/>
        </w:rPr>
        <w:t xml:space="preserve"> primer mixes have two </w:t>
      </w:r>
      <w:r w:rsidR="00567BA2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693"/>
        <w:gridCol w:w="5245"/>
      </w:tblGrid>
      <w:tr w:rsidR="00567BA2" w:rsidRPr="007B496C" w14:paraId="71153AC7" w14:textId="77777777" w:rsidTr="0056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2FC1199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0B3BE60A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14:paraId="13F4BDBD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Amplified HLA-A*33 alleles</w:t>
            </w:r>
          </w:p>
        </w:tc>
        <w:tc>
          <w:tcPr>
            <w:tcW w:w="5245" w:type="dxa"/>
          </w:tcPr>
          <w:p w14:paraId="2F1FC6AA" w14:textId="77777777" w:rsidR="00567BA2" w:rsidRPr="007B496C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496C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B496C" w:rsidRPr="007B496C" w14:paraId="23022E33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67CC80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276" w:type="dxa"/>
          </w:tcPr>
          <w:p w14:paraId="0C125F0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7D4690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16F8204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*33:20  </w:t>
            </w:r>
          </w:p>
          <w:p w14:paraId="6026935D" w14:textId="47FB84F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*33:05, 33:58, 33:196</w:t>
            </w:r>
          </w:p>
        </w:tc>
        <w:tc>
          <w:tcPr>
            <w:tcW w:w="5245" w:type="dxa"/>
          </w:tcPr>
          <w:p w14:paraId="0A09D24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*31:94</w:t>
            </w:r>
          </w:p>
          <w:p w14:paraId="174090DD" w14:textId="35D5676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</w:tc>
      </w:tr>
      <w:tr w:rsidR="007B496C" w:rsidRPr="007B496C" w14:paraId="78713846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5B3320C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6693AFD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ACD3E1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ED2FB2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14:paraId="2F8FC3F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*33:21, 33:53</w:t>
            </w:r>
          </w:p>
          <w:p w14:paraId="395DA21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*33:06</w:t>
            </w:r>
          </w:p>
          <w:p w14:paraId="2A3240A4" w14:textId="581F16A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*33:51,</w:t>
            </w:r>
            <w:r w:rsidRPr="007B4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33:119</w:t>
            </w:r>
          </w:p>
        </w:tc>
        <w:tc>
          <w:tcPr>
            <w:tcW w:w="5245" w:type="dxa"/>
          </w:tcPr>
          <w:p w14:paraId="27C8705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8BABC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2F3D7" w14:textId="3C48CA4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*11:98, 11:250, 66:15, 68:04:01</w:t>
            </w:r>
          </w:p>
        </w:tc>
      </w:tr>
      <w:tr w:rsidR="007B496C" w:rsidRPr="007B496C" w14:paraId="02740515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A88C5F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5C1FB4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7642FA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14:paraId="3839336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*33:07</w:t>
            </w:r>
          </w:p>
          <w:p w14:paraId="3A87B23E" w14:textId="0574CC2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*33:24, 33:184</w:t>
            </w:r>
          </w:p>
        </w:tc>
        <w:tc>
          <w:tcPr>
            <w:tcW w:w="5245" w:type="dxa"/>
          </w:tcPr>
          <w:p w14:paraId="189E103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*02:444, 31:54</w:t>
            </w:r>
          </w:p>
          <w:p w14:paraId="2AC92A99" w14:textId="02E06D3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*02:243:01-02:243:03, 26:177, 29:19, 29:48</w:t>
            </w:r>
          </w:p>
        </w:tc>
      </w:tr>
      <w:tr w:rsidR="007B496C" w:rsidRPr="007B496C" w14:paraId="30B1CED1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7F3A46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18F72950" w14:textId="4BE37EFB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BE04F04" w14:textId="2C4BAA3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744182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3" w:type="dxa"/>
          </w:tcPr>
          <w:p w14:paraId="33C3E4B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14:paraId="7D2AC65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*33:14, 33:58</w:t>
            </w:r>
          </w:p>
          <w:p w14:paraId="6AC72814" w14:textId="6D08648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*33:01:02, 33:08-33:09</w:t>
            </w:r>
          </w:p>
        </w:tc>
        <w:tc>
          <w:tcPr>
            <w:tcW w:w="5245" w:type="dxa"/>
          </w:tcPr>
          <w:p w14:paraId="4A9AE09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14:paraId="32A61496" w14:textId="77777777" w:rsidR="007B496C" w:rsidRPr="007B496C" w:rsidRDefault="007B496C" w:rsidP="007B496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  <w:p w14:paraId="01DDAFE6" w14:textId="28708646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02:243:01-02:243:03, 29:02:23, 29:48</w:t>
            </w:r>
          </w:p>
        </w:tc>
      </w:tr>
      <w:tr w:rsidR="007B496C" w:rsidRPr="007B496C" w14:paraId="093C8DB6" w14:textId="77777777" w:rsidTr="004B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851" w:type="dxa"/>
          </w:tcPr>
          <w:p w14:paraId="3057ED9D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</w:tcPr>
          <w:p w14:paraId="384367A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0CECD77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5131A5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E57B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3" w:type="dxa"/>
          </w:tcPr>
          <w:p w14:paraId="36D438F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14:paraId="069A1C6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*33:08, 33:53, 33:183</w:t>
            </w:r>
          </w:p>
          <w:p w14:paraId="61401F2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6E28F" w14:textId="1C371353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*33:13, 33:184</w:t>
            </w:r>
          </w:p>
        </w:tc>
        <w:tc>
          <w:tcPr>
            <w:tcW w:w="5245" w:type="dxa"/>
          </w:tcPr>
          <w:p w14:paraId="2E7AF49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14:paraId="3E06AF9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*02:243:01-02:243:03, 24:82, 29:48, 31:02:01-31:02:02, 31:07-31:08, 31:91, 31:109</w:t>
            </w:r>
          </w:p>
          <w:p w14:paraId="07BD6E49" w14:textId="218BAA39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01:143, 11:43, 26:177, 26:207, 29:66, 31:03, 31:164, </w:t>
            </w:r>
            <w:r w:rsidRPr="007B4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C*07:449</w:t>
            </w:r>
          </w:p>
        </w:tc>
      </w:tr>
      <w:tr w:rsidR="007B496C" w:rsidRPr="007B496C" w14:paraId="6F70F4EA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BDDDA6B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276" w:type="dxa"/>
          </w:tcPr>
          <w:p w14:paraId="39111AC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03D315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693" w:type="dxa"/>
          </w:tcPr>
          <w:p w14:paraId="166202F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</w:t>
            </w:r>
          </w:p>
          <w:p w14:paraId="70D83394" w14:textId="4918284D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*33:25</w:t>
            </w:r>
          </w:p>
        </w:tc>
        <w:tc>
          <w:tcPr>
            <w:tcW w:w="5245" w:type="dxa"/>
          </w:tcPr>
          <w:p w14:paraId="313F962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7049" w:rsidRPr="007B496C" w14:paraId="2A9D2AB0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B70BA87" w14:textId="77777777" w:rsidR="007B7049" w:rsidRPr="007B496C" w:rsidRDefault="007B7049" w:rsidP="007B70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0EB0C143" w14:textId="77777777" w:rsidR="007B7049" w:rsidRPr="007B496C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2430FA6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335 bp</w:t>
            </w:r>
          </w:p>
          <w:p w14:paraId="14BEDF72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98625A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639C40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ABE702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A6E0AA" w14:textId="77777777" w:rsid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2D041" w14:textId="2F2F2FF4" w:rsidR="007B7049" w:rsidRPr="007B496C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693" w:type="dxa"/>
          </w:tcPr>
          <w:p w14:paraId="737961F0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*33:15, 33:84</w:t>
            </w:r>
          </w:p>
          <w:p w14:paraId="12AF195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*33:19, 33:187</w:t>
            </w:r>
          </w:p>
          <w:p w14:paraId="626C00D6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68F099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31C23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BB3C8A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0E3B1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355563" w14:textId="43D8BD7A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*33:80N</w:t>
            </w:r>
          </w:p>
        </w:tc>
        <w:tc>
          <w:tcPr>
            <w:tcW w:w="5245" w:type="dxa"/>
          </w:tcPr>
          <w:p w14:paraId="5FE75848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*02:140, 02:821, 26:99, 29:130, 31:48</w:t>
            </w:r>
          </w:p>
          <w:p w14:paraId="4932A570" w14:textId="77777777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*01:301Q, 02:10, 02:17:02:01-02:17:04, 02:39, 02:108, 02:110, 02:148, 02:242, 02:244, 02:268, 02:300, 02:303, 02:398, 02:453, 02:604, 02:617, 02:628, 02:630, 02:657, 02:680, 02:804, 03:15, 03:19, 03:347, 11:139, 24:04, 24:19, 24:28, 24:44, 24:89, 24:109, 24:129, 24:290, 24:406, 24:424, 29:07, 29:49, 31:29, </w:t>
            </w:r>
          </w:p>
          <w:p w14:paraId="0DAC6B4D" w14:textId="37018704" w:rsidR="007B7049" w:rsidRPr="007B7049" w:rsidRDefault="007B7049" w:rsidP="007B70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7049">
              <w:rPr>
                <w:rFonts w:ascii="Arial" w:hAnsi="Arial" w:cs="Arial"/>
                <w:color w:val="000000"/>
                <w:sz w:val="18"/>
                <w:szCs w:val="18"/>
              </w:rPr>
              <w:t>*01:268, 02:789N, 11:137:01N, 26:60N, 74:32N</w:t>
            </w:r>
          </w:p>
        </w:tc>
      </w:tr>
      <w:tr w:rsidR="007B496C" w:rsidRPr="007B496C" w14:paraId="7B52AD0B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A7B60E0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</w:tcPr>
          <w:p w14:paraId="1A40616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2E5285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1C4AA5B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14:paraId="3346457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*33:16, 33:23</w:t>
            </w:r>
          </w:p>
          <w:p w14:paraId="29E3E8F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  <w:p w14:paraId="2EBD574E" w14:textId="276DBD9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*33:64</w:t>
            </w:r>
          </w:p>
        </w:tc>
        <w:tc>
          <w:tcPr>
            <w:tcW w:w="5245" w:type="dxa"/>
          </w:tcPr>
          <w:p w14:paraId="30CB1E3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7BDAD336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C57E60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C8DFAA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3DD4861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D2A1D5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3B56B4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45471AA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*33:36</w:t>
            </w:r>
          </w:p>
          <w:p w14:paraId="53D6B2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*33:140N</w:t>
            </w:r>
          </w:p>
          <w:p w14:paraId="6E98B09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*33:21</w:t>
            </w:r>
          </w:p>
          <w:p w14:paraId="2296559D" w14:textId="72BB3E56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*33:17</w:t>
            </w:r>
          </w:p>
        </w:tc>
        <w:tc>
          <w:tcPr>
            <w:tcW w:w="5245" w:type="dxa"/>
          </w:tcPr>
          <w:p w14:paraId="5ABCBD4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5E40E" w14:textId="15B732C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*01:57N, 03:381N, 30:59N, 66:39N</w:t>
            </w:r>
          </w:p>
        </w:tc>
      </w:tr>
      <w:tr w:rsidR="007B496C" w:rsidRPr="007B496C" w14:paraId="5527FBFA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4E5AEA3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4A696BF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95FF13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6C3C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822EA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3FB84" w14:textId="77777777" w:rsid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438FF" w14:textId="79DC66E3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221CCAC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*33:18:01-33:18:02, 33:26</w:t>
            </w:r>
          </w:p>
          <w:p w14:paraId="459CFFC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0D3EF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34B8F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A8702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AFE51" w14:textId="3B9EBBB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</w:tc>
        <w:tc>
          <w:tcPr>
            <w:tcW w:w="5245" w:type="dxa"/>
          </w:tcPr>
          <w:p w14:paraId="321B1CAE" w14:textId="533941C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*01:244, 03:42, 03:133, 23:53, 23:70, 29:01:01:01-29:04, 29:06-29:31, 29:34, 29:36-29:50, 29:52-29:70, 29:72-29:76, 29:78N, 29:81, 29:84-29:86, 29:88-29:103, 29:105-29:131, 29:133:01:01-29:137, 29:139-29:146, 31:03-31:04:02, 31:06, 31:179, 32:30:01-32:30:02, 32:32, 68:168</w:t>
            </w:r>
          </w:p>
        </w:tc>
      </w:tr>
      <w:tr w:rsidR="007B496C" w:rsidRPr="007B496C" w14:paraId="30EB5312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9FA9712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D828F9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4CC607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F9D745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3" w:type="dxa"/>
          </w:tcPr>
          <w:p w14:paraId="131BA19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*33:27</w:t>
            </w:r>
          </w:p>
          <w:p w14:paraId="2612EC7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*33:57</w:t>
            </w:r>
          </w:p>
          <w:p w14:paraId="36713E91" w14:textId="3F060CB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*33:82</w:t>
            </w:r>
          </w:p>
        </w:tc>
        <w:tc>
          <w:tcPr>
            <w:tcW w:w="5245" w:type="dxa"/>
          </w:tcPr>
          <w:p w14:paraId="317A03A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005EC8EC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EDEA9DD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28E78EC" w14:textId="64D0F99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EC1BAB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679FDB6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*33:29, 33:143N</w:t>
            </w:r>
          </w:p>
          <w:p w14:paraId="3F6B091A" w14:textId="7AB226F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*33:39</w:t>
            </w:r>
          </w:p>
        </w:tc>
        <w:tc>
          <w:tcPr>
            <w:tcW w:w="5245" w:type="dxa"/>
          </w:tcPr>
          <w:p w14:paraId="143EC85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E12A9" w14:textId="47995E84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*02:480, 02:924-02:925, 32:53, 68:176</w:t>
            </w:r>
          </w:p>
        </w:tc>
      </w:tr>
      <w:tr w:rsidR="007B496C" w:rsidRPr="007B496C" w14:paraId="7C6A6A2E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F4EAC0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182A350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64217E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646E696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*33:30 </w:t>
            </w:r>
          </w:p>
          <w:p w14:paraId="041997DA" w14:textId="7ACD9004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*33:73N, 33:82, 33:129N</w:t>
            </w:r>
          </w:p>
        </w:tc>
        <w:tc>
          <w:tcPr>
            <w:tcW w:w="5245" w:type="dxa"/>
          </w:tcPr>
          <w:p w14:paraId="64E33B64" w14:textId="12BF00F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*02:342</w:t>
            </w:r>
          </w:p>
        </w:tc>
      </w:tr>
      <w:tr w:rsidR="007B496C" w:rsidRPr="007B496C" w14:paraId="19FD0495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9785469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84AF0A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DFDF19C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022AAC17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3EF9A02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*33:31, 33:84</w:t>
            </w:r>
          </w:p>
          <w:p w14:paraId="0981539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*33:44</w:t>
            </w:r>
          </w:p>
          <w:p w14:paraId="2ABFE5F3" w14:textId="4171229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14:paraId="65895F92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*02:241, 02:684, 02:751, 26:24, 29:116 </w:t>
            </w:r>
          </w:p>
          <w:p w14:paraId="622450D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0369C2" w14:textId="3ECC63A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C*01:171N</w:t>
            </w:r>
          </w:p>
        </w:tc>
      </w:tr>
      <w:tr w:rsidR="007B496C" w:rsidRPr="007B496C" w14:paraId="2C446FFF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AA57816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58FCA10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BB97B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8041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3" w:type="dxa"/>
          </w:tcPr>
          <w:p w14:paraId="35B1CAF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*33:34, 33:164 </w:t>
            </w:r>
          </w:p>
          <w:p w14:paraId="00C52FD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82D03" w14:textId="0EDFC7D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*33:54</w:t>
            </w:r>
          </w:p>
        </w:tc>
        <w:tc>
          <w:tcPr>
            <w:tcW w:w="5245" w:type="dxa"/>
          </w:tcPr>
          <w:p w14:paraId="2C032F6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*01:01:114, 03:01:18, 11:01:28, 11:01:77, 24:21:03, 24:208:01, 29:09, 29:33, 29:144, 31:24, 32:33:01</w:t>
            </w:r>
          </w:p>
          <w:p w14:paraId="1BDDEFC7" w14:textId="113EAE4F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*29:59</w:t>
            </w:r>
          </w:p>
        </w:tc>
      </w:tr>
      <w:tr w:rsidR="007B496C" w:rsidRPr="007B496C" w14:paraId="55B2109E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8896725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A46EAA8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DA4FE4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71899F40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*33:69, 33:83, 33:109</w:t>
            </w:r>
          </w:p>
          <w:p w14:paraId="108DD475" w14:textId="47AF537C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*33:129N</w:t>
            </w:r>
          </w:p>
        </w:tc>
        <w:tc>
          <w:tcPr>
            <w:tcW w:w="5245" w:type="dxa"/>
          </w:tcPr>
          <w:p w14:paraId="2C1C533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96C" w:rsidRPr="007B496C" w14:paraId="1C97E06B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B3465DA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42997FDC" w14:textId="1406E4E1" w:rsidR="007B7049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434179E" w14:textId="404F707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D7ABD7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45477D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*33:36, 33:80N</w:t>
            </w:r>
          </w:p>
          <w:p w14:paraId="62B450C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*33:77</w:t>
            </w:r>
          </w:p>
          <w:p w14:paraId="3FCD1F74" w14:textId="3A8C367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*33:74N, 33:111</w:t>
            </w:r>
          </w:p>
        </w:tc>
        <w:tc>
          <w:tcPr>
            <w:tcW w:w="5245" w:type="dxa"/>
          </w:tcPr>
          <w:p w14:paraId="6DF7D505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*01:268, 11:137:01N, 26:60N, 74:32N</w:t>
            </w:r>
          </w:p>
          <w:p w14:paraId="57B41361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07B53" w14:textId="3258661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*29:145, 31:132</w:t>
            </w:r>
          </w:p>
        </w:tc>
      </w:tr>
      <w:tr w:rsidR="007B496C" w:rsidRPr="007B496C" w14:paraId="3EFC3E7B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989245E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6D44E62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550B9F8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EC60F" w14:textId="40032E15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66EDC7F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*33:70, 33:90</w:t>
            </w:r>
          </w:p>
          <w:p w14:paraId="4B1CCAAF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8646D7" w14:textId="36F6E882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*33:123N</w:t>
            </w:r>
          </w:p>
        </w:tc>
        <w:tc>
          <w:tcPr>
            <w:tcW w:w="5245" w:type="dxa"/>
          </w:tcPr>
          <w:p w14:paraId="48770A8B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*01:84, 01:140:02, 02:214, 02:784, 03:145:02, 03:371, 11:54:01, </w:t>
            </w:r>
            <w:r w:rsidRPr="007B4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B*40:381, B*40:390, C*04:35:02</w:t>
            </w:r>
          </w:p>
          <w:p w14:paraId="19286D77" w14:textId="19DC426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C*01:171N</w:t>
            </w:r>
          </w:p>
        </w:tc>
      </w:tr>
      <w:tr w:rsidR="007B496C" w:rsidRPr="007B496C" w14:paraId="3DC0DE12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DF5D3C4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0AC9F34D" w14:textId="5C5DA1EC" w:rsidR="007B496C" w:rsidRPr="007B496C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  <w:r w:rsidR="007B496C"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0087966F" w14:textId="14604322" w:rsidR="007B496C" w:rsidRPr="007B496C" w:rsidRDefault="007B7049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  <w:r w:rsidR="007B496C"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693" w:type="dxa"/>
          </w:tcPr>
          <w:p w14:paraId="7BDBF5E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*33:86</w:t>
            </w:r>
          </w:p>
          <w:p w14:paraId="3FD4B7ED" w14:textId="0530C93E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*33:03:03Q</w:t>
            </w:r>
          </w:p>
        </w:tc>
        <w:tc>
          <w:tcPr>
            <w:tcW w:w="5245" w:type="dxa"/>
          </w:tcPr>
          <w:p w14:paraId="418E29E9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*03:265, 32:51, </w:t>
            </w:r>
            <w:r w:rsidRPr="007B4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B*18:173, B*44:287, C*07:756</w:t>
            </w:r>
          </w:p>
          <w:p w14:paraId="5DA92A19" w14:textId="05EA99FA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*01:01:38L, 02:01:14Q, 11:01:98, 24:02:03Q, 30:02:25</w:t>
            </w:r>
          </w:p>
        </w:tc>
      </w:tr>
      <w:tr w:rsidR="007B496C" w:rsidRPr="007B496C" w14:paraId="2D164EF9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B141BFA" w14:textId="77777777" w:rsidR="007B496C" w:rsidRPr="007B496C" w:rsidRDefault="007B496C" w:rsidP="007B496C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496C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820B94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1030ABA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CBF52DE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14:paraId="6EC88BD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*33:96N</w:t>
            </w:r>
          </w:p>
          <w:p w14:paraId="1EAA910D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*33:90</w:t>
            </w:r>
          </w:p>
          <w:p w14:paraId="00E3558A" w14:textId="108B6BA1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*33:68</w:t>
            </w:r>
          </w:p>
        </w:tc>
        <w:tc>
          <w:tcPr>
            <w:tcW w:w="5245" w:type="dxa"/>
          </w:tcPr>
          <w:p w14:paraId="2F5D5F46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*01:52:01N, 26:107N</w:t>
            </w:r>
          </w:p>
          <w:p w14:paraId="2C1CD5B3" w14:textId="77777777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*01:84, 02:214, 03:371</w:t>
            </w:r>
          </w:p>
          <w:p w14:paraId="5F17BF64" w14:textId="693F02A0" w:rsidR="007B496C" w:rsidRPr="007B496C" w:rsidRDefault="007B496C" w:rsidP="007B4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>*24:114, 29:61, 32:98</w:t>
            </w:r>
          </w:p>
        </w:tc>
      </w:tr>
    </w:tbl>
    <w:p w14:paraId="4BE072A9" w14:textId="77777777" w:rsidR="00567BA2" w:rsidRPr="00567BA2" w:rsidRDefault="00567BA2" w:rsidP="002E68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76761C71" w14:textId="73EAA1CD" w:rsidR="00A706EE" w:rsidRDefault="007B496C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06EE" w:rsidRPr="000428B9">
        <w:rPr>
          <w:rFonts w:ascii="Arial" w:hAnsi="Arial" w:cs="Arial"/>
          <w:spacing w:val="-3"/>
          <w:sz w:val="18"/>
          <w:szCs w:val="18"/>
        </w:rPr>
        <w:t xml:space="preserve">The following HLA-A*33 alleles </w:t>
      </w:r>
      <w:r w:rsidR="00A706EE" w:rsidRPr="000428B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2E1842" w14:textId="77777777" w:rsidR="00273B99" w:rsidRDefault="00273B99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7B496C" w:rsidRPr="007B496C" w14:paraId="77F2F21A" w14:textId="77777777" w:rsidTr="00333BD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3007574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  <w:hideMark/>
          </w:tcPr>
          <w:p w14:paraId="24AC98FC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0C75D2FE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1F2C0CC7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496C" w:rsidRPr="007B496C" w14:paraId="66FE9DFC" w14:textId="77777777" w:rsidTr="00333BD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3E3EB80C" w14:textId="77777777" w:rsidR="007B496C" w:rsidRPr="007B496C" w:rsidRDefault="007B496C" w:rsidP="00333BD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496C">
              <w:rPr>
                <w:rFonts w:ascii="Arial" w:hAnsi="Arial" w:cs="Arial"/>
                <w:color w:val="000000"/>
                <w:sz w:val="18"/>
                <w:szCs w:val="18"/>
              </w:rPr>
              <w:t xml:space="preserve">   A*33:03:03Q, 33:86</w:t>
            </w:r>
          </w:p>
        </w:tc>
        <w:tc>
          <w:tcPr>
            <w:tcW w:w="127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  <w:hideMark/>
          </w:tcPr>
          <w:p w14:paraId="07276DB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0EA8D8A7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A*33:29, 33:39</w:t>
            </w:r>
          </w:p>
        </w:tc>
        <w:tc>
          <w:tcPr>
            <w:tcW w:w="1276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7E8C49F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B496C" w:rsidRPr="007B496C" w14:paraId="5D448ED8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FC62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A*33:15, 33:187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7F61BECD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63E1A93E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A*33:30, 33:73N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6A994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B496C" w:rsidRPr="007B496C" w14:paraId="6060A49D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A28ECE1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A*33:16, 33:64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7F14499A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48589F4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A*33:31, 33:44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E3CDF3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7B496C" w:rsidRPr="007B496C" w14:paraId="2C1E6F28" w14:textId="77777777" w:rsidTr="00333BD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803DB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A*33:17, 33:140N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40D8ED2F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5D0FEB08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A*33:54, 33:164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86C45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68A3575C" w14:textId="77777777" w:rsidR="00A706EE" w:rsidRPr="000428B9" w:rsidRDefault="00D87C3C" w:rsidP="00273B99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2BD0D6C5" w14:textId="205B69D8" w:rsidR="007B496C" w:rsidRPr="007B496C" w:rsidRDefault="007B496C" w:rsidP="007B496C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/>
          <w:b/>
          <w:smallCaps/>
          <w:spacing w:val="-3"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  <w:vertAlign w:val="superscript"/>
        </w:rPr>
        <w:t>5</w:t>
      </w:r>
      <w:r w:rsidRPr="007B496C">
        <w:rPr>
          <w:rFonts w:ascii="Arial" w:hAnsi="Arial" w:cs="Arial"/>
          <w:spacing w:val="-2"/>
          <w:sz w:val="18"/>
          <w:szCs w:val="18"/>
        </w:rPr>
        <w:t>The following alleles give rise to identical amplification patterns with the HLA-A*33 subtyping kit. These alleles can be distinguished by e.g. the HLA-A low resolution kit and/or the respective subtyping kits.</w:t>
      </w: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95"/>
        <w:gridCol w:w="3260"/>
      </w:tblGrid>
      <w:tr w:rsidR="007B496C" w:rsidRPr="007B496C" w14:paraId="434CDC80" w14:textId="77777777" w:rsidTr="00333BD3">
        <w:trPr>
          <w:trHeight w:val="314"/>
        </w:trPr>
        <w:tc>
          <w:tcPr>
            <w:tcW w:w="329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05CBFFF6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26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  <w:hideMark/>
          </w:tcPr>
          <w:p w14:paraId="7E274346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B496C" w:rsidRPr="007B496C" w14:paraId="609ED834" w14:textId="77777777" w:rsidTr="00333BD3">
        <w:trPr>
          <w:trHeight w:val="227"/>
        </w:trPr>
        <w:tc>
          <w:tcPr>
            <w:tcW w:w="329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76B3EEF1" w14:textId="0D14D3D1" w:rsidR="007B496C" w:rsidRPr="007B496C" w:rsidRDefault="00643456" w:rsidP="00643456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43456">
              <w:rPr>
                <w:spacing w:val="-3"/>
                <w:sz w:val="18"/>
                <w:szCs w:val="18"/>
                <w:lang w:eastAsia="sv-SE"/>
              </w:rPr>
              <w:t>A*33:08, A*31:99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6FE28896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A*33:51, 33:119, A*66:15</w:t>
            </w:r>
          </w:p>
        </w:tc>
      </w:tr>
      <w:tr w:rsidR="007B496C" w:rsidRPr="007B496C" w14:paraId="2BA34695" w14:textId="77777777" w:rsidTr="00333BD3">
        <w:trPr>
          <w:trHeight w:val="227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92A84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A*33:13, 33:183, A*26:207</w:t>
            </w:r>
          </w:p>
        </w:tc>
        <w:tc>
          <w:tcPr>
            <w:tcW w:w="3260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4E40EBCF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A*33:184, A*26:177</w:t>
            </w:r>
          </w:p>
        </w:tc>
      </w:tr>
      <w:tr w:rsidR="007B496C" w:rsidRPr="007B496C" w14:paraId="4B0EF8E9" w14:textId="77777777" w:rsidTr="00333BD3">
        <w:trPr>
          <w:trHeight w:val="227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1D78890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7B496C">
              <w:rPr>
                <w:spacing w:val="-3"/>
                <w:sz w:val="18"/>
                <w:szCs w:val="18"/>
                <w:lang w:eastAsia="sv-SE"/>
              </w:rPr>
              <w:t>A*33:18:01-33:18:02, A*29:105</w:t>
            </w:r>
          </w:p>
        </w:tc>
        <w:tc>
          <w:tcPr>
            <w:tcW w:w="3260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349ECC43" w14:textId="77777777" w:rsidR="007B496C" w:rsidRPr="007B496C" w:rsidRDefault="007B496C" w:rsidP="00333BD3">
            <w:pPr>
              <w:pStyle w:val="BodyText2"/>
              <w:widowControl/>
              <w:tabs>
                <w:tab w:val="clear" w:pos="0"/>
                <w:tab w:val="left" w:pos="72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6B1AC37" w14:textId="77777777" w:rsidR="00A706EE" w:rsidRPr="003012AC" w:rsidRDefault="00A706EE" w:rsidP="007B49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sectPr w:rsidR="00A706EE" w:rsidRPr="003012AC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1E05" w14:textId="77777777" w:rsidR="00E401E8" w:rsidRDefault="00E401E8">
      <w:r>
        <w:separator/>
      </w:r>
    </w:p>
  </w:endnote>
  <w:endnote w:type="continuationSeparator" w:id="0">
    <w:p w14:paraId="31C21E7D" w14:textId="77777777" w:rsidR="00E401E8" w:rsidRDefault="00E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6925D" w14:textId="77777777" w:rsidR="00A00BB6" w:rsidRDefault="00A00BB6" w:rsidP="00A00BB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429CB15" w14:textId="77777777" w:rsidR="00A00BB6" w:rsidRDefault="00A00BB6" w:rsidP="00A00BB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260C18B" w14:textId="77777777" w:rsidR="00A00BB6" w:rsidRDefault="00A00BB6" w:rsidP="00A00BB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FD9355E" w14:textId="44EDADF7" w:rsidR="00835452" w:rsidRPr="00A6082E" w:rsidRDefault="00A00BB6" w:rsidP="00A00BB6">
    <w:pPr>
      <w:pStyle w:val="Footer"/>
    </w:pPr>
    <w:r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0567AE">
      <w:rPr>
        <w:rFonts w:ascii="Arial" w:hAnsi="Arial"/>
        <w:noProof/>
      </w:rPr>
      <w:t>5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0567AE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4801" w14:textId="77777777" w:rsidR="00E401E8" w:rsidRDefault="00E401E8">
      <w:r>
        <w:separator/>
      </w:r>
    </w:p>
  </w:footnote>
  <w:footnote w:type="continuationSeparator" w:id="0">
    <w:p w14:paraId="2077A601" w14:textId="77777777" w:rsidR="00E401E8" w:rsidRDefault="00E4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ABA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4B79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0AFD" w14:textId="32926DF5" w:rsidR="00D06B65" w:rsidRPr="00840DE1" w:rsidRDefault="00A00BB6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F54F6B" wp14:editId="1B524271">
              <wp:simplePos x="0" y="0"/>
              <wp:positionH relativeFrom="column">
                <wp:posOffset>4303395</wp:posOffset>
              </wp:positionH>
              <wp:positionV relativeFrom="paragraph">
                <wp:posOffset>-100965</wp:posOffset>
              </wp:positionV>
              <wp:extent cx="2047059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0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2E700" w14:textId="62E8734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00BB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F54F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85pt;margin-top:-7.95pt;width:161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">
              <v:textbox style="mso-fit-shape-to-text:t">
                <w:txbxContent>
                  <w:p w14:paraId="3572E700" w14:textId="62E8734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00BB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71D4A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C68C2B" wp14:editId="2C6A9B13">
          <wp:simplePos x="0" y="0"/>
          <wp:positionH relativeFrom="column">
            <wp:posOffset>-150854</wp:posOffset>
          </wp:positionH>
          <wp:positionV relativeFrom="paragraph">
            <wp:posOffset>-90060</wp:posOffset>
          </wp:positionV>
          <wp:extent cx="1327785" cy="180975"/>
          <wp:effectExtent l="0" t="0" r="5715" b="952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840DE1">
      <w:rPr>
        <w:rFonts w:cs="Arial"/>
        <w:i/>
        <w:sz w:val="40"/>
        <w:szCs w:val="40"/>
        <w:lang w:val="es-ES"/>
      </w:rPr>
      <w:t xml:space="preserve"> </w:t>
    </w:r>
    <w:r w:rsidR="00A71D4A" w:rsidRPr="00840DE1">
      <w:rPr>
        <w:sz w:val="32"/>
        <w:szCs w:val="32"/>
        <w:vertAlign w:val="superscript"/>
        <w:lang w:val="es-ES"/>
      </w:rPr>
      <w:tab/>
    </w:r>
    <w:r w:rsidR="00A71D4A" w:rsidRPr="00840DE1">
      <w:rPr>
        <w:sz w:val="32"/>
        <w:szCs w:val="32"/>
        <w:vertAlign w:val="superscript"/>
        <w:lang w:val="es-ES"/>
      </w:rPr>
      <w:tab/>
      <w:t xml:space="preserve">                           </w:t>
    </w:r>
    <w:r w:rsidR="00420153" w:rsidRPr="00840DE1">
      <w:rPr>
        <w:sz w:val="32"/>
        <w:szCs w:val="32"/>
        <w:vertAlign w:val="superscript"/>
        <w:lang w:val="es-ES"/>
      </w:rPr>
      <w:t xml:space="preserve">  </w:t>
    </w:r>
    <w:r w:rsidR="00BE77E4" w:rsidRPr="00840DE1">
      <w:rPr>
        <w:rFonts w:ascii="Arial" w:hAnsi="Arial" w:cs="Arial"/>
        <w:b/>
        <w:sz w:val="20"/>
        <w:szCs w:val="20"/>
        <w:lang w:val="es-ES"/>
      </w:rPr>
      <w:t>HLA-A</w:t>
    </w:r>
    <w:r w:rsidR="00420153" w:rsidRPr="00840DE1">
      <w:rPr>
        <w:rFonts w:ascii="Arial" w:hAnsi="Arial" w:cs="Arial"/>
        <w:b/>
        <w:sz w:val="20"/>
        <w:szCs w:val="20"/>
        <w:lang w:val="es-ES"/>
      </w:rPr>
      <w:t>*3</w:t>
    </w:r>
    <w:r w:rsidR="00C7096A" w:rsidRPr="00840DE1">
      <w:rPr>
        <w:rFonts w:ascii="Arial" w:hAnsi="Arial" w:cs="Arial"/>
        <w:b/>
        <w:sz w:val="20"/>
        <w:szCs w:val="20"/>
        <w:lang w:val="es-ES"/>
      </w:rPr>
      <w:t xml:space="preserve">3 </w:t>
    </w:r>
  </w:p>
  <w:p w14:paraId="4299647A" w14:textId="1E8AB148" w:rsidR="00D06B65" w:rsidRPr="00840DE1" w:rsidRDefault="00876D39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 2021</w:t>
    </w:r>
    <w:r w:rsidR="00420153" w:rsidRPr="00840DE1">
      <w:rPr>
        <w:rFonts w:ascii="Arial" w:hAnsi="Arial" w:cs="Arial"/>
        <w:b/>
        <w:sz w:val="20"/>
        <w:szCs w:val="20"/>
        <w:lang w:val="es-ES"/>
      </w:rPr>
      <w:tab/>
    </w:r>
    <w:r w:rsidR="00D06B65" w:rsidRPr="00840DE1">
      <w:rPr>
        <w:rFonts w:ascii="Arial" w:hAnsi="Arial" w:cs="Arial"/>
        <w:b/>
        <w:sz w:val="20"/>
        <w:szCs w:val="20"/>
        <w:lang w:val="es-ES"/>
      </w:rPr>
      <w:t>101.</w:t>
    </w:r>
    <w:r w:rsidR="00C7096A" w:rsidRPr="00840DE1">
      <w:rPr>
        <w:rFonts w:ascii="Arial" w:hAnsi="Arial" w:cs="Arial"/>
        <w:b/>
        <w:sz w:val="20"/>
        <w:szCs w:val="20"/>
        <w:lang w:val="es-ES"/>
      </w:rPr>
      <w:t>432</w:t>
    </w:r>
    <w:r w:rsidR="00420153" w:rsidRPr="00840DE1">
      <w:rPr>
        <w:rFonts w:ascii="Arial" w:hAnsi="Arial" w:cs="Arial"/>
        <w:b/>
        <w:sz w:val="20"/>
        <w:szCs w:val="20"/>
        <w:lang w:val="es-ES"/>
      </w:rPr>
      <w:t>-12</w:t>
    </w:r>
    <w:r w:rsidR="00BE77E4" w:rsidRPr="00840DE1">
      <w:rPr>
        <w:rFonts w:ascii="Arial" w:hAnsi="Arial" w:cs="Arial"/>
        <w:b/>
        <w:sz w:val="20"/>
        <w:szCs w:val="20"/>
        <w:lang w:val="es-ES"/>
      </w:rPr>
      <w:t>/12</w:t>
    </w:r>
    <w:r w:rsidR="00420153" w:rsidRPr="00840DE1">
      <w:rPr>
        <w:rFonts w:ascii="Arial" w:hAnsi="Arial" w:cs="Arial"/>
        <w:b/>
        <w:sz w:val="20"/>
        <w:szCs w:val="20"/>
        <w:lang w:val="es-ES"/>
      </w:rPr>
      <w:t>u</w:t>
    </w:r>
  </w:p>
  <w:p w14:paraId="11B06AA0" w14:textId="6841996E" w:rsidR="00835452" w:rsidRPr="00840DE1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0DE1">
      <w:rPr>
        <w:rFonts w:ascii="Arial" w:hAnsi="Arial" w:cs="Arial"/>
        <w:sz w:val="20"/>
        <w:szCs w:val="20"/>
        <w:lang w:val="es-ES"/>
      </w:rPr>
      <w:t>Rev. No: 00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840DE1">
      <w:rPr>
        <w:rFonts w:ascii="Arial" w:hAnsi="Arial" w:cs="Arial"/>
        <w:b/>
        <w:sz w:val="20"/>
        <w:szCs w:val="20"/>
        <w:lang w:val="es-ES"/>
      </w:rPr>
      <w:t xml:space="preserve"> </w:t>
    </w:r>
    <w:r w:rsidR="00876D39">
      <w:rPr>
        <w:rFonts w:ascii="Arial" w:hAnsi="Arial" w:cs="Arial"/>
        <w:b/>
        <w:sz w:val="20"/>
        <w:szCs w:val="20"/>
        <w:lang w:val="es-ES"/>
      </w:rPr>
      <w:t>7L9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27FB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94F3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B6"/>
    <w:rsid w:val="00003ADC"/>
    <w:rsid w:val="00012D10"/>
    <w:rsid w:val="00020579"/>
    <w:rsid w:val="00020EA2"/>
    <w:rsid w:val="00022316"/>
    <w:rsid w:val="00024005"/>
    <w:rsid w:val="00024ADB"/>
    <w:rsid w:val="000315BF"/>
    <w:rsid w:val="0003770A"/>
    <w:rsid w:val="0004177F"/>
    <w:rsid w:val="000428B9"/>
    <w:rsid w:val="0005415B"/>
    <w:rsid w:val="000567AE"/>
    <w:rsid w:val="00060484"/>
    <w:rsid w:val="000673A6"/>
    <w:rsid w:val="000677C0"/>
    <w:rsid w:val="00072FF0"/>
    <w:rsid w:val="00073075"/>
    <w:rsid w:val="00073EB6"/>
    <w:rsid w:val="00075EB5"/>
    <w:rsid w:val="00076077"/>
    <w:rsid w:val="00076D91"/>
    <w:rsid w:val="00085E00"/>
    <w:rsid w:val="0009679C"/>
    <w:rsid w:val="000A59D7"/>
    <w:rsid w:val="000B20F4"/>
    <w:rsid w:val="000B4264"/>
    <w:rsid w:val="000B55D4"/>
    <w:rsid w:val="000C110B"/>
    <w:rsid w:val="000C7605"/>
    <w:rsid w:val="000D4BBE"/>
    <w:rsid w:val="000D590A"/>
    <w:rsid w:val="000E2B25"/>
    <w:rsid w:val="000E4DC4"/>
    <w:rsid w:val="000F1A4F"/>
    <w:rsid w:val="000F3C01"/>
    <w:rsid w:val="000F6F6F"/>
    <w:rsid w:val="000F7506"/>
    <w:rsid w:val="001010A3"/>
    <w:rsid w:val="00102B3D"/>
    <w:rsid w:val="00111884"/>
    <w:rsid w:val="00115143"/>
    <w:rsid w:val="00125072"/>
    <w:rsid w:val="001269C6"/>
    <w:rsid w:val="00153748"/>
    <w:rsid w:val="001572CC"/>
    <w:rsid w:val="001579AA"/>
    <w:rsid w:val="00162A62"/>
    <w:rsid w:val="00163684"/>
    <w:rsid w:val="00171F41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6EF1"/>
    <w:rsid w:val="001F1BFE"/>
    <w:rsid w:val="001F2FBE"/>
    <w:rsid w:val="001F3F6C"/>
    <w:rsid w:val="001F6847"/>
    <w:rsid w:val="00210415"/>
    <w:rsid w:val="002144EA"/>
    <w:rsid w:val="00214D0C"/>
    <w:rsid w:val="00224511"/>
    <w:rsid w:val="002258C5"/>
    <w:rsid w:val="00226A50"/>
    <w:rsid w:val="0023036E"/>
    <w:rsid w:val="00236AD7"/>
    <w:rsid w:val="00251C5E"/>
    <w:rsid w:val="0025272D"/>
    <w:rsid w:val="00253280"/>
    <w:rsid w:val="00253E9E"/>
    <w:rsid w:val="00255414"/>
    <w:rsid w:val="002564FF"/>
    <w:rsid w:val="00257EBB"/>
    <w:rsid w:val="00260338"/>
    <w:rsid w:val="002673DF"/>
    <w:rsid w:val="00272610"/>
    <w:rsid w:val="00273B99"/>
    <w:rsid w:val="00277149"/>
    <w:rsid w:val="00280F08"/>
    <w:rsid w:val="00283958"/>
    <w:rsid w:val="00292BC5"/>
    <w:rsid w:val="002A05FF"/>
    <w:rsid w:val="002A0F99"/>
    <w:rsid w:val="002A6956"/>
    <w:rsid w:val="002B76D5"/>
    <w:rsid w:val="002C23CF"/>
    <w:rsid w:val="002C2939"/>
    <w:rsid w:val="002C3865"/>
    <w:rsid w:val="002D707A"/>
    <w:rsid w:val="002D73C8"/>
    <w:rsid w:val="002E4D12"/>
    <w:rsid w:val="002E688C"/>
    <w:rsid w:val="002F3F1E"/>
    <w:rsid w:val="003012AC"/>
    <w:rsid w:val="00302576"/>
    <w:rsid w:val="00310290"/>
    <w:rsid w:val="003116D2"/>
    <w:rsid w:val="003201D4"/>
    <w:rsid w:val="00320C08"/>
    <w:rsid w:val="00331CF6"/>
    <w:rsid w:val="00331E1F"/>
    <w:rsid w:val="003367B4"/>
    <w:rsid w:val="00337E3A"/>
    <w:rsid w:val="00347141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0025"/>
    <w:rsid w:val="003A203F"/>
    <w:rsid w:val="003B6C5B"/>
    <w:rsid w:val="003C2DDF"/>
    <w:rsid w:val="003C60D3"/>
    <w:rsid w:val="003D0391"/>
    <w:rsid w:val="003D0837"/>
    <w:rsid w:val="003D0DEE"/>
    <w:rsid w:val="003D2F97"/>
    <w:rsid w:val="003D6E23"/>
    <w:rsid w:val="003E274F"/>
    <w:rsid w:val="003E3289"/>
    <w:rsid w:val="003F2D05"/>
    <w:rsid w:val="00402C50"/>
    <w:rsid w:val="00420153"/>
    <w:rsid w:val="00422A39"/>
    <w:rsid w:val="00440FFA"/>
    <w:rsid w:val="00441923"/>
    <w:rsid w:val="0044431A"/>
    <w:rsid w:val="00450476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B2AE0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13EAF"/>
    <w:rsid w:val="00521EF1"/>
    <w:rsid w:val="00525CD5"/>
    <w:rsid w:val="00532C20"/>
    <w:rsid w:val="0055075C"/>
    <w:rsid w:val="00553F26"/>
    <w:rsid w:val="0055676E"/>
    <w:rsid w:val="005658AC"/>
    <w:rsid w:val="00567BA2"/>
    <w:rsid w:val="00571E25"/>
    <w:rsid w:val="00577996"/>
    <w:rsid w:val="00585C9D"/>
    <w:rsid w:val="0059269D"/>
    <w:rsid w:val="005927B5"/>
    <w:rsid w:val="00594119"/>
    <w:rsid w:val="005A2166"/>
    <w:rsid w:val="005B1B96"/>
    <w:rsid w:val="005C3203"/>
    <w:rsid w:val="005C6D9C"/>
    <w:rsid w:val="005C781A"/>
    <w:rsid w:val="005C7EB4"/>
    <w:rsid w:val="005D0F17"/>
    <w:rsid w:val="005D1A1B"/>
    <w:rsid w:val="005E5E01"/>
    <w:rsid w:val="005F150D"/>
    <w:rsid w:val="005F2147"/>
    <w:rsid w:val="0060308E"/>
    <w:rsid w:val="00607B65"/>
    <w:rsid w:val="006132E4"/>
    <w:rsid w:val="006223A5"/>
    <w:rsid w:val="00623E7A"/>
    <w:rsid w:val="006363C8"/>
    <w:rsid w:val="00643456"/>
    <w:rsid w:val="006479D6"/>
    <w:rsid w:val="006524CF"/>
    <w:rsid w:val="00655CAB"/>
    <w:rsid w:val="006649D5"/>
    <w:rsid w:val="006661C0"/>
    <w:rsid w:val="00667291"/>
    <w:rsid w:val="0067403B"/>
    <w:rsid w:val="0068142F"/>
    <w:rsid w:val="0068440A"/>
    <w:rsid w:val="00684A4D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29BF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6F4D0E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3394"/>
    <w:rsid w:val="0075468C"/>
    <w:rsid w:val="007713C6"/>
    <w:rsid w:val="007776FC"/>
    <w:rsid w:val="00785012"/>
    <w:rsid w:val="0079135B"/>
    <w:rsid w:val="007923E2"/>
    <w:rsid w:val="00796E2D"/>
    <w:rsid w:val="007A1CE6"/>
    <w:rsid w:val="007B496C"/>
    <w:rsid w:val="007B7049"/>
    <w:rsid w:val="007C0077"/>
    <w:rsid w:val="007D3A51"/>
    <w:rsid w:val="007D4F04"/>
    <w:rsid w:val="007E365B"/>
    <w:rsid w:val="007E7A46"/>
    <w:rsid w:val="007F03B4"/>
    <w:rsid w:val="007F7A41"/>
    <w:rsid w:val="00800303"/>
    <w:rsid w:val="008111DA"/>
    <w:rsid w:val="00811EBA"/>
    <w:rsid w:val="0081448E"/>
    <w:rsid w:val="00814ED3"/>
    <w:rsid w:val="00833B6D"/>
    <w:rsid w:val="00835452"/>
    <w:rsid w:val="00840DE1"/>
    <w:rsid w:val="008436EA"/>
    <w:rsid w:val="008650CB"/>
    <w:rsid w:val="00876D39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140A8"/>
    <w:rsid w:val="0091530B"/>
    <w:rsid w:val="00915467"/>
    <w:rsid w:val="009175A2"/>
    <w:rsid w:val="00920DB9"/>
    <w:rsid w:val="00921BA2"/>
    <w:rsid w:val="00923B66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2C2F"/>
    <w:rsid w:val="009E6698"/>
    <w:rsid w:val="009F005F"/>
    <w:rsid w:val="009F00DE"/>
    <w:rsid w:val="00A00BB6"/>
    <w:rsid w:val="00A00FC4"/>
    <w:rsid w:val="00A046AF"/>
    <w:rsid w:val="00A06E76"/>
    <w:rsid w:val="00A214BE"/>
    <w:rsid w:val="00A25F6F"/>
    <w:rsid w:val="00A27C52"/>
    <w:rsid w:val="00A31E9F"/>
    <w:rsid w:val="00A4154D"/>
    <w:rsid w:val="00A4288E"/>
    <w:rsid w:val="00A4343D"/>
    <w:rsid w:val="00A44459"/>
    <w:rsid w:val="00A46239"/>
    <w:rsid w:val="00A46E28"/>
    <w:rsid w:val="00A50614"/>
    <w:rsid w:val="00A54997"/>
    <w:rsid w:val="00A64117"/>
    <w:rsid w:val="00A706EE"/>
    <w:rsid w:val="00A715E1"/>
    <w:rsid w:val="00A71D4A"/>
    <w:rsid w:val="00A7677C"/>
    <w:rsid w:val="00A76F85"/>
    <w:rsid w:val="00A812C9"/>
    <w:rsid w:val="00A83072"/>
    <w:rsid w:val="00A905BF"/>
    <w:rsid w:val="00A916D7"/>
    <w:rsid w:val="00A93EF0"/>
    <w:rsid w:val="00AA01BA"/>
    <w:rsid w:val="00AA240A"/>
    <w:rsid w:val="00AB2381"/>
    <w:rsid w:val="00AB4CF5"/>
    <w:rsid w:val="00AB5CFB"/>
    <w:rsid w:val="00AD1AE6"/>
    <w:rsid w:val="00AD51C7"/>
    <w:rsid w:val="00AE009D"/>
    <w:rsid w:val="00AE11DC"/>
    <w:rsid w:val="00AE179C"/>
    <w:rsid w:val="00AE2A92"/>
    <w:rsid w:val="00AE48F4"/>
    <w:rsid w:val="00AE68E1"/>
    <w:rsid w:val="00AF0CB9"/>
    <w:rsid w:val="00AF0FF6"/>
    <w:rsid w:val="00AF1C2B"/>
    <w:rsid w:val="00B01989"/>
    <w:rsid w:val="00B050F0"/>
    <w:rsid w:val="00B065C6"/>
    <w:rsid w:val="00B075AE"/>
    <w:rsid w:val="00B11130"/>
    <w:rsid w:val="00B22DB0"/>
    <w:rsid w:val="00B24789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2287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32093"/>
    <w:rsid w:val="00C42001"/>
    <w:rsid w:val="00C4480F"/>
    <w:rsid w:val="00C46768"/>
    <w:rsid w:val="00C5100D"/>
    <w:rsid w:val="00C64785"/>
    <w:rsid w:val="00C64819"/>
    <w:rsid w:val="00C64B25"/>
    <w:rsid w:val="00C65F8C"/>
    <w:rsid w:val="00C66DF6"/>
    <w:rsid w:val="00C7096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07194"/>
    <w:rsid w:val="00D15949"/>
    <w:rsid w:val="00D2686C"/>
    <w:rsid w:val="00D30AF1"/>
    <w:rsid w:val="00D330B8"/>
    <w:rsid w:val="00D3730F"/>
    <w:rsid w:val="00D44288"/>
    <w:rsid w:val="00D44395"/>
    <w:rsid w:val="00D447E1"/>
    <w:rsid w:val="00D463FE"/>
    <w:rsid w:val="00D55083"/>
    <w:rsid w:val="00D555CC"/>
    <w:rsid w:val="00D560F2"/>
    <w:rsid w:val="00D6181A"/>
    <w:rsid w:val="00D66788"/>
    <w:rsid w:val="00D874F3"/>
    <w:rsid w:val="00D87A0B"/>
    <w:rsid w:val="00D87C3C"/>
    <w:rsid w:val="00DA0250"/>
    <w:rsid w:val="00DA7F6E"/>
    <w:rsid w:val="00DB420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6969"/>
    <w:rsid w:val="00E135BD"/>
    <w:rsid w:val="00E15875"/>
    <w:rsid w:val="00E16E0D"/>
    <w:rsid w:val="00E17944"/>
    <w:rsid w:val="00E17A54"/>
    <w:rsid w:val="00E26931"/>
    <w:rsid w:val="00E34D66"/>
    <w:rsid w:val="00E36348"/>
    <w:rsid w:val="00E3713B"/>
    <w:rsid w:val="00E401E8"/>
    <w:rsid w:val="00E4215E"/>
    <w:rsid w:val="00E44F7D"/>
    <w:rsid w:val="00E51B64"/>
    <w:rsid w:val="00E556A8"/>
    <w:rsid w:val="00E652CA"/>
    <w:rsid w:val="00E76A53"/>
    <w:rsid w:val="00E76C81"/>
    <w:rsid w:val="00E83396"/>
    <w:rsid w:val="00E84D6E"/>
    <w:rsid w:val="00E94CA6"/>
    <w:rsid w:val="00E97822"/>
    <w:rsid w:val="00EA2AD9"/>
    <w:rsid w:val="00EB4EDF"/>
    <w:rsid w:val="00EC742E"/>
    <w:rsid w:val="00ED13AD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168D2"/>
    <w:rsid w:val="00F21DB6"/>
    <w:rsid w:val="00F225B5"/>
    <w:rsid w:val="00F24527"/>
    <w:rsid w:val="00F52771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96E13"/>
    <w:rsid w:val="00FA2A88"/>
    <w:rsid w:val="00FA6AE7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563AD57A"/>
  <w15:chartTrackingRefBased/>
  <w15:docId w15:val="{821CFCC2-A5C9-4A0B-AE3A-2C7957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71D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0299-FA54-4262-9540-E2D2D442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770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5597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2018-10-01T11:38:00Z</cp:lastPrinted>
  <dcterms:created xsi:type="dcterms:W3CDTF">2021-02-03T07:42:00Z</dcterms:created>
  <dcterms:modified xsi:type="dcterms:W3CDTF">2021-02-23T09:43:00Z</dcterms:modified>
</cp:coreProperties>
</file>